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4192" w14:textId="642DBC3F" w:rsidR="00DB37AA" w:rsidRDefault="00DB37AA">
      <w:pPr>
        <w:jc w:val="both"/>
      </w:pPr>
    </w:p>
    <w:p w14:paraId="5F0E5E3F" w14:textId="24385543" w:rsidR="00DB37AA" w:rsidRDefault="00000000" w:rsidP="0061109A">
      <w:pPr>
        <w:jc w:val="center"/>
      </w:pPr>
      <w:r>
        <w:rPr>
          <w:b/>
          <w:bCs/>
        </w:rPr>
        <w:t>UMOWA</w:t>
      </w:r>
    </w:p>
    <w:p w14:paraId="4542796B" w14:textId="77777777" w:rsidR="00DB37AA" w:rsidRDefault="00DB37AA" w:rsidP="0061109A">
      <w:pPr>
        <w:jc w:val="center"/>
      </w:pPr>
    </w:p>
    <w:p w14:paraId="2238D23E" w14:textId="77777777" w:rsidR="00DB37AA" w:rsidRDefault="00000000">
      <w:pPr>
        <w:jc w:val="both"/>
      </w:pPr>
      <w:r>
        <w:t>zawarta w Poznaniu w dniu ……………. pomiędzy:</w:t>
      </w:r>
    </w:p>
    <w:p w14:paraId="78E65C3A" w14:textId="4E9F84B0" w:rsidR="00DB37AA" w:rsidRDefault="00000000">
      <w:pPr>
        <w:jc w:val="both"/>
      </w:pPr>
      <w:r>
        <w:t>Skarbem Państwa — Archiwum Państwowym w Poznaniu, z siedzibą w Poznaniu przy ul.</w:t>
      </w:r>
    </w:p>
    <w:p w14:paraId="6DDDC067" w14:textId="58B2327F" w:rsidR="00DB37AA" w:rsidRDefault="0061109A">
      <w:pPr>
        <w:jc w:val="both"/>
      </w:pPr>
      <w:r w:rsidRPr="0061109A">
        <w:t>23 Lutego 41/43</w:t>
      </w:r>
      <w:r>
        <w:t>, zwanym dalej „Archiwum”, NIP, reprezentowanym przez ......... dyrektora ……………………… z jednej strony, ……………………………, z siedzibą w …………………. (00–000), ul. …………………………………, NIP, reprezentowanym przez ……………………………, zwanym dalej Biorącym w użyczenie, została zawarta umowa następującej treści:</w:t>
      </w:r>
    </w:p>
    <w:p w14:paraId="6F2B23EE" w14:textId="77777777" w:rsidR="00DB37AA" w:rsidRDefault="00DB37AA">
      <w:pPr>
        <w:jc w:val="both"/>
      </w:pPr>
    </w:p>
    <w:p w14:paraId="650E4CAE" w14:textId="77777777" w:rsidR="00DB37AA" w:rsidRDefault="00DB37AA">
      <w:pPr>
        <w:jc w:val="both"/>
      </w:pPr>
    </w:p>
    <w:p w14:paraId="70A0ACB7" w14:textId="77777777" w:rsidR="00DB37AA" w:rsidRDefault="00000000">
      <w:pPr>
        <w:jc w:val="both"/>
      </w:pPr>
      <w:r>
        <w:t xml:space="preserve">                                  </w:t>
      </w:r>
    </w:p>
    <w:p w14:paraId="5F0ECBD5" w14:textId="77777777" w:rsidR="00DB37AA" w:rsidRDefault="00DB37AA">
      <w:pPr>
        <w:jc w:val="both"/>
      </w:pPr>
    </w:p>
    <w:p w14:paraId="55AEA52F" w14:textId="415786D1" w:rsidR="00DB37AA" w:rsidRDefault="00000000" w:rsidP="0061109A">
      <w:pPr>
        <w:jc w:val="center"/>
      </w:pPr>
      <w:r>
        <w:t>§ 1</w:t>
      </w:r>
    </w:p>
    <w:p w14:paraId="2803F11D" w14:textId="77777777" w:rsidR="00DB37AA" w:rsidRDefault="00000000">
      <w:pPr>
        <w:jc w:val="both"/>
      </w:pPr>
      <w:r>
        <w:t>1. Umowa zostaje zawarta w związku z organizowaną przez Biorącego w użyczenie   ekspozycją wystawienniczą pt. ……………………………………………………………….</w:t>
      </w:r>
    </w:p>
    <w:p w14:paraId="3A45B4BC" w14:textId="3353783C" w:rsidR="00DB37AA" w:rsidRDefault="00000000">
      <w:pPr>
        <w:jc w:val="both"/>
      </w:pPr>
      <w:r>
        <w:t xml:space="preserve">2. Przedmiotem niniejszej umowy jest nieodpłatne </w:t>
      </w:r>
      <w:r w:rsidR="0061109A">
        <w:t>użyczenie przez</w:t>
      </w:r>
      <w:r>
        <w:t xml:space="preserve"> Archiwum</w:t>
      </w:r>
    </w:p>
    <w:p w14:paraId="1F3369EA" w14:textId="77777777" w:rsidR="00DB37AA" w:rsidRDefault="00000000">
      <w:pPr>
        <w:jc w:val="both"/>
      </w:pPr>
      <w:r>
        <w:t>następujących elementów:</w:t>
      </w:r>
      <w:r>
        <w:rPr>
          <w:i/>
          <w:iCs/>
        </w:rPr>
        <w:t xml:space="preserve"> ………… plansz wystawy o wymiarach …………. cm, zwanych dalej „planszami”.</w:t>
      </w:r>
    </w:p>
    <w:p w14:paraId="1272F2C7" w14:textId="77777777" w:rsidR="00DB37AA" w:rsidRDefault="00000000">
      <w:pPr>
        <w:jc w:val="both"/>
      </w:pPr>
      <w:r>
        <w:t>3. Archiwum oświadcza, że jest właścicielem przedmiotu użyczenia i jest uprawnione do dysponowania nim.</w:t>
      </w:r>
    </w:p>
    <w:p w14:paraId="5ED87BAE" w14:textId="77777777" w:rsidR="00DB37AA" w:rsidRDefault="00000000">
      <w:pPr>
        <w:jc w:val="both"/>
      </w:pPr>
      <w:r>
        <w:t xml:space="preserve">                                                </w:t>
      </w:r>
    </w:p>
    <w:p w14:paraId="320DB5AD" w14:textId="1D758AB8" w:rsidR="00DB37AA" w:rsidRDefault="00000000" w:rsidP="0061109A">
      <w:pPr>
        <w:jc w:val="center"/>
      </w:pPr>
      <w:r>
        <w:t>§ 2</w:t>
      </w:r>
    </w:p>
    <w:p w14:paraId="52FF842A" w14:textId="381CB4C8" w:rsidR="00DB37AA" w:rsidRDefault="00000000">
      <w:pPr>
        <w:jc w:val="both"/>
      </w:pPr>
      <w:r>
        <w:t xml:space="preserve">1. Archiwum użycza ………………. w bezpłatne </w:t>
      </w:r>
      <w:r w:rsidR="0061109A">
        <w:t>używanie w</w:t>
      </w:r>
      <w:r>
        <w:t xml:space="preserve"> celu ich użytkowania na terenie…………………………</w:t>
      </w:r>
      <w:r w:rsidR="0061109A">
        <w:t>……</w:t>
      </w:r>
      <w:r>
        <w:t>. (ul. ………………</w:t>
      </w:r>
      <w:r w:rsidR="0061109A">
        <w:t>……)</w:t>
      </w:r>
      <w:r>
        <w:t xml:space="preserve"> w okresie</w:t>
      </w:r>
    </w:p>
    <w:p w14:paraId="2F7E22B0" w14:textId="7403C701" w:rsidR="00DB37AA" w:rsidRDefault="00000000">
      <w:pPr>
        <w:jc w:val="both"/>
      </w:pPr>
      <w:r>
        <w:t>………………</w:t>
      </w:r>
      <w:r w:rsidR="0061109A">
        <w:t>……</w:t>
      </w:r>
      <w:r>
        <w:t xml:space="preserve">, </w:t>
      </w:r>
      <w:r w:rsidR="0061109A">
        <w:t>a Biorący</w:t>
      </w:r>
      <w:r>
        <w:t xml:space="preserve"> w użyczenie bierze </w:t>
      </w:r>
      <w:r>
        <w:rPr>
          <w:i/>
          <w:iCs/>
        </w:rPr>
        <w:t>plansze</w:t>
      </w:r>
      <w:r>
        <w:t xml:space="preserve"> w używanie i zobowiązuje się do ich używania zgodnie z ich przeznaczeniem oraz do bieżącej konserwacji i uzupełnienia zużytych bądź zniszczonych elementów.</w:t>
      </w:r>
    </w:p>
    <w:p w14:paraId="15059534" w14:textId="77777777" w:rsidR="00DB37AA" w:rsidRDefault="00DB37AA">
      <w:pPr>
        <w:jc w:val="both"/>
      </w:pPr>
    </w:p>
    <w:p w14:paraId="1239A883" w14:textId="77777777" w:rsidR="00DB37AA" w:rsidRDefault="00000000">
      <w:pPr>
        <w:jc w:val="both"/>
      </w:pPr>
      <w:r>
        <w:t>2. Umowa zostaje zawarta na czas trwania ekspozycji określony w ust. 1 obejmujący również czas transportu przedmiotu użyczenia do miejsca ekspozycji i transportu powrotnego.</w:t>
      </w:r>
    </w:p>
    <w:p w14:paraId="49025B0B" w14:textId="77777777" w:rsidR="00DB37AA" w:rsidRDefault="00DB37AA">
      <w:pPr>
        <w:jc w:val="both"/>
      </w:pPr>
    </w:p>
    <w:p w14:paraId="7A6B8A56" w14:textId="3887466E" w:rsidR="00DB37AA" w:rsidRDefault="00000000">
      <w:pPr>
        <w:jc w:val="both"/>
      </w:pPr>
      <w:r>
        <w:t xml:space="preserve">3. Biorący w </w:t>
      </w:r>
      <w:r w:rsidR="0061109A">
        <w:t>użyczenie na</w:t>
      </w:r>
      <w:r>
        <w:t xml:space="preserve"> własny koszt lub przy użyciu własnych środków transportu</w:t>
      </w:r>
    </w:p>
    <w:p w14:paraId="0AA7012D" w14:textId="77777777" w:rsidR="00DB37AA" w:rsidRDefault="00000000">
      <w:pPr>
        <w:jc w:val="both"/>
      </w:pPr>
      <w:r>
        <w:t>przetransportuje przedmiot użyczenia do miejsca ekspozycji wskazanego w ust. 1, a następnie zwróci go również na własny koszt lub przy użyciu własnych środków transportu do siedziby Archiwum.</w:t>
      </w:r>
    </w:p>
    <w:p w14:paraId="43E4DF9B" w14:textId="77777777" w:rsidR="00DB37AA" w:rsidRDefault="00DB37AA">
      <w:pPr>
        <w:jc w:val="both"/>
      </w:pPr>
    </w:p>
    <w:p w14:paraId="3E63295B" w14:textId="6CA99DD3" w:rsidR="00DB37AA" w:rsidRDefault="00000000">
      <w:pPr>
        <w:jc w:val="both"/>
      </w:pPr>
      <w:r>
        <w:t xml:space="preserve">4. Z chwilą przekazania przez Archiwum przedmiotu </w:t>
      </w:r>
      <w:r w:rsidR="0061109A">
        <w:t>użyczenia, na Biorącego</w:t>
      </w:r>
      <w:r>
        <w:t xml:space="preserve"> w </w:t>
      </w:r>
      <w:r w:rsidR="0061109A">
        <w:t>użyczenie przechodzi</w:t>
      </w:r>
      <w:r>
        <w:t xml:space="preserve"> odpowiedzialność za zabezpieczenie przedmiotu użyczenia przed uszkodzeniem, utratą lub zniszczeniem, aż do chwili zwrotu, potwierdzonej protokołem odbioru stwierdzającym, że przedmiot użyczenia jest wolny od wszelakich wad.</w:t>
      </w:r>
    </w:p>
    <w:p w14:paraId="7D365F0C" w14:textId="77777777" w:rsidR="00DB37AA" w:rsidRDefault="00DB37AA">
      <w:pPr>
        <w:jc w:val="both"/>
      </w:pPr>
    </w:p>
    <w:p w14:paraId="1BB89F67" w14:textId="77777777" w:rsidR="0061109A" w:rsidRDefault="00000000">
      <w:pPr>
        <w:jc w:val="both"/>
      </w:pPr>
      <w:r>
        <w:t xml:space="preserve">5. Biorący w </w:t>
      </w:r>
      <w:r w:rsidR="0061109A">
        <w:t>użyczenie zobowiązuje</w:t>
      </w:r>
      <w:r>
        <w:t xml:space="preserve"> się wykorzystywać przedmiot użyczenia wyłącznie w umówionych celach, wynikających z umowy oraz należytej dbałości o zachowanie jego stanu, ponad ten wynikający z normalnego używania.</w:t>
      </w:r>
    </w:p>
    <w:p w14:paraId="539D55EE" w14:textId="77777777" w:rsidR="0061109A" w:rsidRDefault="0061109A">
      <w:pPr>
        <w:jc w:val="both"/>
      </w:pPr>
    </w:p>
    <w:p w14:paraId="75F4809D" w14:textId="14C7E4B3" w:rsidR="00DB37AA" w:rsidRDefault="00000000">
      <w:pPr>
        <w:jc w:val="both"/>
      </w:pPr>
      <w:r>
        <w:t>6. Przekazanie i odbiór przedmiotu użyczenia nastąpi na podstawie protokołu odbioru, podpisanego przez obie Strony.</w:t>
      </w:r>
    </w:p>
    <w:p w14:paraId="3FF6ED63" w14:textId="77777777" w:rsidR="00DB37AA" w:rsidRDefault="00DB37AA">
      <w:pPr>
        <w:jc w:val="both"/>
      </w:pPr>
    </w:p>
    <w:p w14:paraId="7EFDCD99" w14:textId="77777777" w:rsidR="00DB37AA" w:rsidRDefault="00000000">
      <w:pPr>
        <w:jc w:val="both"/>
      </w:pPr>
      <w:r>
        <w:lastRenderedPageBreak/>
        <w:t>7. Protokół odbioru, o którym mowa w ust. 6, sporządzony zostanie w dwóch egzemplarzach, po jednym dla każdej ze Stron.</w:t>
      </w:r>
    </w:p>
    <w:p w14:paraId="69C5503B" w14:textId="77777777" w:rsidR="00DB37AA" w:rsidRDefault="00DB37AA">
      <w:pPr>
        <w:jc w:val="both"/>
      </w:pPr>
    </w:p>
    <w:p w14:paraId="51A3C5C4" w14:textId="77777777" w:rsidR="00DB37AA" w:rsidRDefault="00000000">
      <w:pPr>
        <w:jc w:val="both"/>
      </w:pPr>
      <w:r>
        <w:t>8. Przedstawicielem ze strony Archiwum do spraw związanych z realizacją umowy będzie</w:t>
      </w:r>
    </w:p>
    <w:p w14:paraId="12E6E458" w14:textId="4781C795" w:rsidR="00DB37AA" w:rsidRDefault="00000000">
      <w:pPr>
        <w:jc w:val="both"/>
      </w:pPr>
      <w:r>
        <w:t>…………………………, ………………………………… (tel. ………………, mail: ………</w:t>
      </w:r>
      <w:r w:rsidR="0061109A">
        <w:t>……</w:t>
      </w:r>
      <w:r>
        <w:t>.).</w:t>
      </w:r>
    </w:p>
    <w:p w14:paraId="16B49D42" w14:textId="77777777" w:rsidR="0061109A" w:rsidRDefault="0061109A">
      <w:pPr>
        <w:jc w:val="both"/>
      </w:pPr>
    </w:p>
    <w:p w14:paraId="3ED2CC46" w14:textId="4ED684E1" w:rsidR="00DB37AA" w:rsidRDefault="00000000">
      <w:pPr>
        <w:jc w:val="both"/>
      </w:pPr>
      <w:r>
        <w:t xml:space="preserve">9. Przedstawicielem ze strony Biorącego w </w:t>
      </w:r>
      <w:r w:rsidR="0061109A">
        <w:t>użyczenie do</w:t>
      </w:r>
      <w:r>
        <w:t xml:space="preserve"> spraw związanych z realizacją Umowy będzie</w:t>
      </w:r>
    </w:p>
    <w:p w14:paraId="37F37E22" w14:textId="1C866787" w:rsidR="00DB37AA" w:rsidRDefault="00000000">
      <w:pPr>
        <w:jc w:val="both"/>
      </w:pPr>
      <w:r>
        <w:t>…………………, ………………………….. (tel. ……………………..;</w:t>
      </w:r>
      <w:r w:rsidR="0061109A">
        <w:t xml:space="preserve"> </w:t>
      </w:r>
      <w:r>
        <w:t>mail: …..............................).</w:t>
      </w:r>
    </w:p>
    <w:p w14:paraId="133ABCFD" w14:textId="77777777" w:rsidR="00DB37AA" w:rsidRDefault="00DB37AA">
      <w:pPr>
        <w:jc w:val="both"/>
      </w:pPr>
    </w:p>
    <w:p w14:paraId="4F70F932" w14:textId="567DC121" w:rsidR="00DB37AA" w:rsidRDefault="00000000">
      <w:pPr>
        <w:jc w:val="both"/>
      </w:pPr>
      <w:r>
        <w:t xml:space="preserve">10. Biorący w </w:t>
      </w:r>
      <w:r w:rsidR="0061109A">
        <w:t>użyczenie nie</w:t>
      </w:r>
      <w:r>
        <w:t xml:space="preserve"> jest upoważniony do dalszego wypożyczania przedmiotu użyczenia osobom trzecim.</w:t>
      </w:r>
    </w:p>
    <w:p w14:paraId="3C14D159" w14:textId="77777777" w:rsidR="00DB37AA" w:rsidRDefault="00DB37AA">
      <w:pPr>
        <w:jc w:val="both"/>
      </w:pPr>
    </w:p>
    <w:p w14:paraId="05B0298A" w14:textId="53806460" w:rsidR="00DB37AA" w:rsidRDefault="00000000">
      <w:pPr>
        <w:jc w:val="both"/>
      </w:pPr>
      <w:r>
        <w:t xml:space="preserve">11. W przypadku rażącego naruszania przez Biorącego w </w:t>
      </w:r>
      <w:r w:rsidR="0061109A">
        <w:t>użyczenie postanowień</w:t>
      </w:r>
      <w:r>
        <w:t xml:space="preserve"> umowy, w szczególności wykorzystywania przedmiotu użyczenia niezgodnie z jego przeznaczeniem lub braku dbałości o zachowanie przedmiotu użyczenia w stanie należytym (tj. wynikającym z bieżącego używania), Archiwum może rozwiązać umowę ze skutkiem natychmiastowym.  </w:t>
      </w:r>
    </w:p>
    <w:p w14:paraId="52363D51" w14:textId="77777777" w:rsidR="00DB37AA" w:rsidRDefault="00DB37AA">
      <w:pPr>
        <w:jc w:val="both"/>
      </w:pPr>
    </w:p>
    <w:p w14:paraId="05DB3062" w14:textId="6BE44B65" w:rsidR="00DB37AA" w:rsidRDefault="00000000">
      <w:pPr>
        <w:jc w:val="both"/>
      </w:pPr>
      <w:r>
        <w:t xml:space="preserve">12. Biorący w użyczenie zapłaci na rzecz Archiwum karę umowną w </w:t>
      </w:r>
      <w:r w:rsidR="0061109A">
        <w:t xml:space="preserve">wysokości </w:t>
      </w:r>
      <w:r w:rsidR="003C591E">
        <w:t>……</w:t>
      </w:r>
      <w:r>
        <w:t xml:space="preserve"> zł.  za każdy dzień opóźnienia w </w:t>
      </w:r>
      <w:r w:rsidR="0061109A">
        <w:t>wydaniu na</w:t>
      </w:r>
      <w:r>
        <w:t xml:space="preserve"> rzecz Archiwum przedmiotu umowy. Archiwum zapłaci Biorącemu w użyczenie karę umowną w wysokości </w:t>
      </w:r>
      <w:r w:rsidR="003C591E">
        <w:t>…….</w:t>
      </w:r>
      <w:r>
        <w:t xml:space="preserve"> zł. za każdy dzień </w:t>
      </w:r>
      <w:r w:rsidR="0061109A">
        <w:t>opóźnienia w</w:t>
      </w:r>
      <w:r>
        <w:t xml:space="preserve"> wydaniu przedmiotu </w:t>
      </w:r>
      <w:r w:rsidR="0061109A">
        <w:t>umowy</w:t>
      </w:r>
      <w:r>
        <w:t xml:space="preserve"> </w:t>
      </w:r>
    </w:p>
    <w:p w14:paraId="44DBDEEA" w14:textId="77777777" w:rsidR="00DB37AA" w:rsidRDefault="00DB37AA">
      <w:pPr>
        <w:jc w:val="both"/>
      </w:pPr>
    </w:p>
    <w:p w14:paraId="4203A381" w14:textId="77777777" w:rsidR="00DB37AA" w:rsidRDefault="00000000">
      <w:pPr>
        <w:jc w:val="both"/>
      </w:pPr>
      <w:r>
        <w:t xml:space="preserve">                                               </w:t>
      </w:r>
    </w:p>
    <w:p w14:paraId="20A4664E" w14:textId="244C4811" w:rsidR="00DB37AA" w:rsidRDefault="00000000" w:rsidP="0061109A">
      <w:pPr>
        <w:jc w:val="center"/>
      </w:pPr>
      <w:r>
        <w:t>§ 3</w:t>
      </w:r>
    </w:p>
    <w:p w14:paraId="5DF57B07" w14:textId="387CBC30" w:rsidR="00DB37AA" w:rsidRDefault="00000000">
      <w:pPr>
        <w:jc w:val="both"/>
      </w:pPr>
      <w:r>
        <w:t xml:space="preserve">1. Biorący w </w:t>
      </w:r>
      <w:r w:rsidR="0061109A">
        <w:t>użyczenie zobowiązuje</w:t>
      </w:r>
      <w:r>
        <w:t xml:space="preserve"> się:</w:t>
      </w:r>
    </w:p>
    <w:p w14:paraId="2D7D9A54" w14:textId="77777777" w:rsidR="00DB37AA" w:rsidRDefault="00000000">
      <w:pPr>
        <w:jc w:val="both"/>
      </w:pPr>
      <w:r>
        <w:t>1) do użytkowania przedmiotu użyczenia w sposób odpowiadający jego przeznaczeniu i</w:t>
      </w:r>
    </w:p>
    <w:p w14:paraId="469659BD" w14:textId="77777777" w:rsidR="00DB37AA" w:rsidRDefault="00000000">
      <w:pPr>
        <w:jc w:val="both"/>
      </w:pPr>
      <w:r>
        <w:t>właściwościom w konsultacji z Archiwum, a także zgodnie z niniejszą umową,</w:t>
      </w:r>
    </w:p>
    <w:p w14:paraId="10FD7D9B" w14:textId="77777777" w:rsidR="00DB37AA" w:rsidRDefault="00000000">
      <w:pPr>
        <w:jc w:val="both"/>
      </w:pPr>
      <w:r>
        <w:t>2) zapewnić bezpieczeństwo przed utratą, uszkodzeniami lub zniszczeniem przedmiotu</w:t>
      </w:r>
    </w:p>
    <w:p w14:paraId="67C863E5" w14:textId="77777777" w:rsidR="00DB37AA" w:rsidRDefault="00000000">
      <w:pPr>
        <w:jc w:val="both"/>
      </w:pPr>
      <w:r>
        <w:t>użyczenia w trakcie jego użytkowania i transportu,</w:t>
      </w:r>
    </w:p>
    <w:p w14:paraId="0DAD3810" w14:textId="77777777" w:rsidR="00DB37AA" w:rsidRDefault="00000000">
      <w:pPr>
        <w:jc w:val="both"/>
      </w:pPr>
      <w:r>
        <w:t>3) do niezwłocznego poinformowania Archiwum o wszelkich istotnych okolicznościach</w:t>
      </w:r>
    </w:p>
    <w:p w14:paraId="494C788E" w14:textId="77777777" w:rsidR="00DB37AA" w:rsidRDefault="00000000">
      <w:pPr>
        <w:jc w:val="both"/>
      </w:pPr>
      <w:r>
        <w:t>związanych z realizacją niniejszej umowy, w szczególności o ewentualnej awarii lub</w:t>
      </w:r>
    </w:p>
    <w:p w14:paraId="15B9C903" w14:textId="77777777" w:rsidR="00DB37AA" w:rsidRDefault="00000000">
      <w:pPr>
        <w:jc w:val="both"/>
      </w:pPr>
      <w:r>
        <w:t>uszkodzeniu przedmiotu użyczenia,</w:t>
      </w:r>
    </w:p>
    <w:p w14:paraId="1361415F" w14:textId="77777777" w:rsidR="00DB37AA" w:rsidRDefault="00000000">
      <w:pPr>
        <w:jc w:val="both"/>
      </w:pPr>
      <w:r>
        <w:t>4) do zwrotu przedmiotu użyczenia Archiwum bez uprzedniego wezwania do siedziby</w:t>
      </w:r>
    </w:p>
    <w:p w14:paraId="1515A5B7" w14:textId="77777777" w:rsidR="00DB37AA" w:rsidRDefault="00000000">
      <w:pPr>
        <w:jc w:val="both"/>
      </w:pPr>
      <w:r>
        <w:t>Archiwum, w stanie niepogorszonym, co zostanie stwierdzone protokołem odbioru</w:t>
      </w:r>
    </w:p>
    <w:p w14:paraId="7A832CE7" w14:textId="77777777" w:rsidR="00DB37AA" w:rsidRDefault="00000000">
      <w:pPr>
        <w:jc w:val="both"/>
      </w:pPr>
      <w:r>
        <w:t>podpisanym przez obie Strony.  Biorący w użyczenie jest zobowiązane do zwrotu przedmiotu</w:t>
      </w:r>
    </w:p>
    <w:p w14:paraId="155E8871" w14:textId="77777777" w:rsidR="00DB37AA" w:rsidRDefault="00000000">
      <w:pPr>
        <w:jc w:val="both"/>
      </w:pPr>
      <w:r>
        <w:t>użyczenia w takim stanie, w jakim je otrzymało. Stan przedmiotu użyczenia zostanie</w:t>
      </w:r>
    </w:p>
    <w:p w14:paraId="66A50787" w14:textId="77777777" w:rsidR="00DB37AA" w:rsidRDefault="00000000">
      <w:pPr>
        <w:jc w:val="both"/>
      </w:pPr>
      <w:r>
        <w:t>każdorazowo stwierdzony pisemnie przed i po użyczeniu,</w:t>
      </w:r>
    </w:p>
    <w:p w14:paraId="641EB3E3" w14:textId="55DBCED3" w:rsidR="00DB37AA" w:rsidRDefault="00000000">
      <w:pPr>
        <w:jc w:val="both"/>
      </w:pPr>
      <w:r>
        <w:t>5) pokryć wszelkie koszty utrzymania przedmiotu użyczenia, niezbędne do jego zachowania w</w:t>
      </w:r>
      <w:r w:rsidR="0061109A">
        <w:t xml:space="preserve"> </w:t>
      </w:r>
      <w:r>
        <w:t>niezmienionym stanie, a w szczególności zobowiązuje się pokryć koszty transportu w obie strony z uwzględnieniem pakowania oraz zabezpieczenia przedmiotu użyczenia przed utratą, zniszczeniem i uszkodzeniem oraz ewentualne koszty naprawy.</w:t>
      </w:r>
    </w:p>
    <w:p w14:paraId="08E7F03F" w14:textId="77777777" w:rsidR="00DB37AA" w:rsidRDefault="00DB37AA" w:rsidP="0061109A">
      <w:pPr>
        <w:jc w:val="center"/>
      </w:pPr>
    </w:p>
    <w:p w14:paraId="44F86020" w14:textId="6C9A58C1" w:rsidR="00DB37AA" w:rsidRDefault="00000000" w:rsidP="0061109A">
      <w:pPr>
        <w:jc w:val="center"/>
      </w:pPr>
      <w:r>
        <w:t>§ 4</w:t>
      </w:r>
    </w:p>
    <w:p w14:paraId="078C9128" w14:textId="77777777" w:rsidR="00DB37AA" w:rsidRDefault="00000000">
      <w:pPr>
        <w:jc w:val="both"/>
      </w:pPr>
      <w:r>
        <w:t>Zmiana warunków niniejszej umowy wymaga zachowania formy pisemnej pod rygorem ich</w:t>
      </w:r>
    </w:p>
    <w:p w14:paraId="36A963BA" w14:textId="77777777" w:rsidR="00DB37AA" w:rsidRDefault="00000000">
      <w:pPr>
        <w:jc w:val="both"/>
      </w:pPr>
      <w:r>
        <w:t>nieważności.</w:t>
      </w:r>
    </w:p>
    <w:p w14:paraId="1B63B941" w14:textId="77777777" w:rsidR="00DB37AA" w:rsidRDefault="00DB37AA">
      <w:pPr>
        <w:jc w:val="both"/>
      </w:pPr>
    </w:p>
    <w:p w14:paraId="5BC6AE8E" w14:textId="784BD7B9" w:rsidR="00DB37AA" w:rsidRDefault="00000000" w:rsidP="0061109A">
      <w:pPr>
        <w:jc w:val="center"/>
      </w:pPr>
      <w:r>
        <w:t>§ 5</w:t>
      </w:r>
    </w:p>
    <w:p w14:paraId="70236369" w14:textId="77777777" w:rsidR="00DB37AA" w:rsidRDefault="00000000">
      <w:pPr>
        <w:jc w:val="both"/>
      </w:pPr>
      <w:r>
        <w:lastRenderedPageBreak/>
        <w:t>W zakresie nieuregulowanym w umowie znajdują zastosowanie przepisy Kodeksu Cywilnego i innych ustaw.</w:t>
      </w:r>
    </w:p>
    <w:p w14:paraId="18A9AD95" w14:textId="77777777" w:rsidR="00DB37AA" w:rsidRDefault="00DB37AA">
      <w:pPr>
        <w:jc w:val="both"/>
      </w:pPr>
    </w:p>
    <w:p w14:paraId="4074D91D" w14:textId="77777777" w:rsidR="00DB37AA" w:rsidRDefault="00000000">
      <w:pPr>
        <w:jc w:val="both"/>
      </w:pPr>
      <w:r>
        <w:t xml:space="preserve">                                               </w:t>
      </w:r>
    </w:p>
    <w:p w14:paraId="5DB9F8E9" w14:textId="77777777" w:rsidR="00DB37AA" w:rsidRDefault="00DB37AA">
      <w:pPr>
        <w:jc w:val="both"/>
      </w:pPr>
    </w:p>
    <w:p w14:paraId="428EF882" w14:textId="77777777" w:rsidR="00DB37AA" w:rsidRDefault="00DB37AA">
      <w:pPr>
        <w:jc w:val="both"/>
      </w:pPr>
    </w:p>
    <w:p w14:paraId="01E0625B" w14:textId="77777777" w:rsidR="00DB37AA" w:rsidRDefault="00DB37AA">
      <w:pPr>
        <w:jc w:val="both"/>
      </w:pPr>
    </w:p>
    <w:p w14:paraId="1829E958" w14:textId="109FDEE7" w:rsidR="00DB37AA" w:rsidRDefault="00000000" w:rsidP="0061109A">
      <w:pPr>
        <w:jc w:val="center"/>
      </w:pPr>
      <w:r>
        <w:t>§ 6</w:t>
      </w:r>
    </w:p>
    <w:p w14:paraId="1AE995DD" w14:textId="77777777" w:rsidR="00DB37AA" w:rsidRDefault="00000000">
      <w:pPr>
        <w:jc w:val="both"/>
      </w:pPr>
      <w:r>
        <w:t>1. Strony ustalają, że ewentualne spory wynikłe na tle realizacji niniejszej umowy będą starały się rozwiązywać w drodze polubownej, a w razie braku porozumienia — spory te zostaną poddane pod rozstrzygnięcia sądu cywilnego właściwego dla siedziby Archiwum.</w:t>
      </w:r>
    </w:p>
    <w:p w14:paraId="0E26EEF1" w14:textId="77777777" w:rsidR="00DB37AA" w:rsidRDefault="00DB37AA">
      <w:pPr>
        <w:jc w:val="both"/>
      </w:pPr>
    </w:p>
    <w:p w14:paraId="06A95B1C" w14:textId="77777777" w:rsidR="00DB37AA" w:rsidRDefault="00000000">
      <w:pPr>
        <w:jc w:val="both"/>
      </w:pPr>
      <w:r>
        <w:t>2. Klauzula informacyjna RODO stanowi załącznik do umowy.</w:t>
      </w:r>
    </w:p>
    <w:p w14:paraId="2A19068F" w14:textId="77777777" w:rsidR="00DB37AA" w:rsidRDefault="00DB37AA">
      <w:pPr>
        <w:jc w:val="both"/>
      </w:pPr>
    </w:p>
    <w:p w14:paraId="1D1D5712" w14:textId="77777777" w:rsidR="00DB37AA" w:rsidRDefault="00DB37AA">
      <w:pPr>
        <w:jc w:val="both"/>
      </w:pPr>
    </w:p>
    <w:p w14:paraId="09A20D15" w14:textId="6036FFC9" w:rsidR="00DB37AA" w:rsidRDefault="00000000" w:rsidP="0061109A">
      <w:pPr>
        <w:jc w:val="center"/>
      </w:pPr>
      <w:r>
        <w:t>§ 7</w:t>
      </w:r>
    </w:p>
    <w:p w14:paraId="28DC934E" w14:textId="3E290F48" w:rsidR="00DB37AA" w:rsidRDefault="00000000">
      <w:pPr>
        <w:jc w:val="both"/>
      </w:pPr>
      <w:r>
        <w:t xml:space="preserve">Umowa zostaje sporządzona w dwóch jednobrzmiących egzemplarzach, po jednym dla </w:t>
      </w:r>
      <w:r w:rsidR="0061109A">
        <w:t>Archiwum oraz</w:t>
      </w:r>
      <w:r>
        <w:t xml:space="preserve"> dla Biorącego w użyczenie.</w:t>
      </w:r>
    </w:p>
    <w:p w14:paraId="310BE56A" w14:textId="77777777" w:rsidR="00DB37AA" w:rsidRDefault="00DB37AA">
      <w:pPr>
        <w:jc w:val="both"/>
      </w:pPr>
    </w:p>
    <w:p w14:paraId="306CD153" w14:textId="77777777" w:rsidR="00DB37AA" w:rsidRDefault="00DB37AA">
      <w:pPr>
        <w:jc w:val="both"/>
      </w:pPr>
    </w:p>
    <w:p w14:paraId="59A7315F" w14:textId="77777777" w:rsidR="00DB37AA" w:rsidRDefault="00000000">
      <w:pPr>
        <w:jc w:val="both"/>
      </w:pPr>
      <w:r>
        <w:t>ARCHIWUM PAŃSTWOWE</w:t>
      </w:r>
    </w:p>
    <w:p w14:paraId="7E1DE9A4" w14:textId="77777777" w:rsidR="00DB37AA" w:rsidRDefault="00000000">
      <w:pPr>
        <w:jc w:val="both"/>
      </w:pPr>
      <w:r>
        <w:t>W POZNANIU</w:t>
      </w:r>
    </w:p>
    <w:p w14:paraId="5C993A81" w14:textId="77777777" w:rsidR="00DB37AA" w:rsidRDefault="00000000">
      <w:pPr>
        <w:jc w:val="both"/>
      </w:pPr>
      <w:r>
        <w:t>…………………………………………</w:t>
      </w:r>
    </w:p>
    <w:p w14:paraId="7D663F80" w14:textId="77777777" w:rsidR="00DB37AA" w:rsidRDefault="00DB37AA">
      <w:pPr>
        <w:jc w:val="both"/>
      </w:pPr>
    </w:p>
    <w:p w14:paraId="569F0D21" w14:textId="77777777" w:rsidR="00DB37AA" w:rsidRDefault="00DB37AA">
      <w:pPr>
        <w:jc w:val="both"/>
      </w:pPr>
    </w:p>
    <w:p w14:paraId="2EC7A01A" w14:textId="77777777" w:rsidR="00DB37AA" w:rsidRDefault="00DB37AA">
      <w:pPr>
        <w:jc w:val="both"/>
      </w:pPr>
    </w:p>
    <w:p w14:paraId="3B55DB9D" w14:textId="77777777" w:rsidR="00DB37AA" w:rsidRDefault="00DB37AA">
      <w:pPr>
        <w:jc w:val="both"/>
      </w:pPr>
    </w:p>
    <w:p w14:paraId="67D6EB87" w14:textId="77777777" w:rsidR="00DB37AA" w:rsidRDefault="00DB37AA">
      <w:pPr>
        <w:jc w:val="both"/>
      </w:pPr>
    </w:p>
    <w:p w14:paraId="3B167D8C" w14:textId="77777777" w:rsidR="00DB37AA" w:rsidRDefault="00DB37AA">
      <w:pPr>
        <w:jc w:val="both"/>
      </w:pPr>
    </w:p>
    <w:p w14:paraId="68DB4617" w14:textId="77777777" w:rsidR="00DB37AA" w:rsidRDefault="00DB37AA">
      <w:pPr>
        <w:jc w:val="both"/>
      </w:pPr>
    </w:p>
    <w:p w14:paraId="3F1CBF37" w14:textId="77777777" w:rsidR="00DB37AA" w:rsidRDefault="00DB37AA">
      <w:pPr>
        <w:jc w:val="both"/>
      </w:pPr>
    </w:p>
    <w:p w14:paraId="4CE0792C" w14:textId="77777777" w:rsidR="00DB37AA" w:rsidRDefault="00DB37AA">
      <w:pPr>
        <w:jc w:val="both"/>
      </w:pPr>
    </w:p>
    <w:p w14:paraId="5A955ECE" w14:textId="77777777" w:rsidR="00DB37AA" w:rsidRDefault="00DB37AA">
      <w:pPr>
        <w:jc w:val="both"/>
      </w:pPr>
    </w:p>
    <w:p w14:paraId="2F62EC2A" w14:textId="77777777" w:rsidR="00DB37AA" w:rsidRDefault="00DB37AA">
      <w:pPr>
        <w:jc w:val="both"/>
      </w:pPr>
    </w:p>
    <w:p w14:paraId="010ACD3F" w14:textId="77777777" w:rsidR="00DB37AA" w:rsidRDefault="00DB37AA">
      <w:pPr>
        <w:jc w:val="both"/>
      </w:pPr>
    </w:p>
    <w:p w14:paraId="16709007" w14:textId="77777777" w:rsidR="00DB37AA" w:rsidRDefault="00DB37AA">
      <w:pPr>
        <w:jc w:val="both"/>
      </w:pPr>
    </w:p>
    <w:p w14:paraId="7752217A" w14:textId="77777777" w:rsidR="00DB37AA" w:rsidRDefault="00DB37AA">
      <w:pPr>
        <w:jc w:val="both"/>
      </w:pPr>
    </w:p>
    <w:p w14:paraId="24DB2EDC" w14:textId="77777777" w:rsidR="00DB37AA" w:rsidRDefault="00DB37AA">
      <w:pPr>
        <w:jc w:val="both"/>
      </w:pPr>
    </w:p>
    <w:p w14:paraId="07A16E97" w14:textId="77777777" w:rsidR="00DB37AA" w:rsidRDefault="00DB37AA">
      <w:pPr>
        <w:jc w:val="both"/>
      </w:pPr>
    </w:p>
    <w:p w14:paraId="571C40F7" w14:textId="77777777" w:rsidR="00DB37AA" w:rsidRDefault="00DB37AA">
      <w:pPr>
        <w:jc w:val="both"/>
      </w:pPr>
    </w:p>
    <w:p w14:paraId="71F520B7" w14:textId="77777777" w:rsidR="00DB37AA" w:rsidRDefault="00DB37AA">
      <w:pPr>
        <w:jc w:val="both"/>
      </w:pPr>
    </w:p>
    <w:p w14:paraId="63F4F647" w14:textId="77777777" w:rsidR="00DB37AA" w:rsidRDefault="00DB37AA">
      <w:pPr>
        <w:jc w:val="both"/>
      </w:pPr>
    </w:p>
    <w:p w14:paraId="4798EDEA" w14:textId="77777777" w:rsidR="00DB37AA" w:rsidRDefault="00DB37AA">
      <w:pPr>
        <w:jc w:val="both"/>
      </w:pPr>
    </w:p>
    <w:p w14:paraId="50EC07F8" w14:textId="77777777" w:rsidR="00DB37AA" w:rsidRDefault="00DB37AA">
      <w:pPr>
        <w:jc w:val="both"/>
      </w:pPr>
    </w:p>
    <w:p w14:paraId="09FA8665" w14:textId="77777777" w:rsidR="00DB37AA" w:rsidRDefault="00DB37AA">
      <w:pPr>
        <w:jc w:val="both"/>
      </w:pPr>
    </w:p>
    <w:p w14:paraId="6B02873D" w14:textId="77777777" w:rsidR="00DB37AA" w:rsidRDefault="00DB37AA">
      <w:pPr>
        <w:jc w:val="both"/>
      </w:pPr>
    </w:p>
    <w:p w14:paraId="5B0B11FD" w14:textId="77777777" w:rsidR="00DB37AA" w:rsidRDefault="00DB37AA">
      <w:pPr>
        <w:jc w:val="both"/>
      </w:pPr>
    </w:p>
    <w:p w14:paraId="52BE073A" w14:textId="77777777" w:rsidR="00DB37AA" w:rsidRDefault="00DB37AA">
      <w:pPr>
        <w:jc w:val="both"/>
      </w:pPr>
    </w:p>
    <w:p w14:paraId="5F28209F" w14:textId="77777777" w:rsidR="00DB37AA" w:rsidRDefault="00DB37AA">
      <w:pPr>
        <w:jc w:val="both"/>
      </w:pPr>
    </w:p>
    <w:p w14:paraId="21786AD3" w14:textId="77777777" w:rsidR="00DB37AA" w:rsidRDefault="00DB37AA">
      <w:pPr>
        <w:jc w:val="both"/>
      </w:pPr>
    </w:p>
    <w:p w14:paraId="09A2810D" w14:textId="77777777" w:rsidR="00DB37AA" w:rsidRDefault="00DB37AA">
      <w:pPr>
        <w:jc w:val="both"/>
      </w:pPr>
    </w:p>
    <w:p w14:paraId="3D082D90" w14:textId="5A99D962" w:rsidR="003C591E" w:rsidRDefault="00000000" w:rsidP="003C591E">
      <w:pPr>
        <w:jc w:val="both"/>
      </w:pPr>
      <w:r>
        <w:t xml:space="preserve">Załącznik do umowy - Klauzula </w:t>
      </w:r>
      <w:r w:rsidR="003C591E">
        <w:t xml:space="preserve">Informacyjna </w:t>
      </w:r>
    </w:p>
    <w:p w14:paraId="2B43B1E7" w14:textId="77777777" w:rsidR="003C591E" w:rsidRPr="003C591E" w:rsidRDefault="003C591E" w:rsidP="003C591E">
      <w:pPr>
        <w:jc w:val="both"/>
        <w:rPr>
          <w:kern w:val="1"/>
          <w:sz w:val="20"/>
          <w:szCs w:val="20"/>
        </w:rPr>
      </w:pPr>
    </w:p>
    <w:p w14:paraId="7DC8B996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1. Administrator danych osobowych</w:t>
      </w:r>
    </w:p>
    <w:p w14:paraId="1884AC40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Administratorem danych osobowych jest Archiwum Państwowe w Poznaniu, ul. 23 Lutego 41/43, 61-744 Poznań, reprezentowane przez Dyrektora Henryka Krystka.</w:t>
      </w:r>
    </w:p>
    <w:p w14:paraId="34D0D75C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W skład Archiwum Państwowego w Poznaniu wchodzą oddziały zamiejscowe:</w:t>
      </w:r>
    </w:p>
    <w:p w14:paraId="4AE2C288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Archiwum Państwowe w Poznaniu Oddział w Gnieźnie, ul. Jana III Sobieskiego 20, 62-200 Gniezno;</w:t>
      </w:r>
    </w:p>
    <w:p w14:paraId="784DBAA3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Archiwum Państwowe w Poznaniu Oddział w Koninie, ul. 3 Maja 78, 62-500 Konin;</w:t>
      </w:r>
    </w:p>
    <w:p w14:paraId="58FDFA3F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Archiwum Państwowe w Poznaniu Oddział w Pile, ul. ppłk. Aleksandra Kity 5, 64-920 Piła.</w:t>
      </w:r>
    </w:p>
    <w:p w14:paraId="2276269E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Z Administratorem można skontaktować się:</w:t>
      </w:r>
    </w:p>
    <w:p w14:paraId="29B44C2C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elektronicznie: archiwum@poznan.ap.gov.pl</w:t>
      </w:r>
    </w:p>
    <w:p w14:paraId="04DB067C" w14:textId="77777777" w:rsid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pisemnie: na adres siedziby Administratora.</w:t>
      </w:r>
    </w:p>
    <w:p w14:paraId="01CE0B80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</w:p>
    <w:p w14:paraId="619475FF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2. Inspektor Ochrony Danych</w:t>
      </w:r>
    </w:p>
    <w:p w14:paraId="177FA542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Administrator powołał Inspektora Ochrony Danych – Panią Wiolettę Kaczmarek.</w:t>
      </w:r>
    </w:p>
    <w:p w14:paraId="16F3A4DA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Kontakt z Inspektorem Ochrony Danych jest możliwy za pośrednictwem adresu e-mail: iod@poznan.ap.gov.pl lub pisemnie na adres siedziby Administratora.</w:t>
      </w:r>
    </w:p>
    <w:p w14:paraId="1C080ACD" w14:textId="77777777" w:rsid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Z Inspektorem Ochrony Danych można kontaktować się we wszystkich sprawach dotyczących przetwarzania danych osobowych oraz korzystania z praw przysługujących osobom, których dane dotyczą.</w:t>
      </w:r>
    </w:p>
    <w:p w14:paraId="6CD6A23A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</w:p>
    <w:p w14:paraId="7B931883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3. Podstawa prawna przetwarzania danych</w:t>
      </w:r>
    </w:p>
    <w:p w14:paraId="552042B7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Dane osobowe są przetwarzane zgodnie z Rozporządzeniem Parlamentu Europejskiego i Rady (UE) 2016/679 z dnia 27 kwietnia 2016 r. (RODO).</w:t>
      </w:r>
    </w:p>
    <w:p w14:paraId="51AC3A53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Podstawą prawną przetwarzania danych osobowych jest w szczególności:</w:t>
      </w:r>
    </w:p>
    <w:p w14:paraId="574665CE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art. 6 ust. 1 lit. b RODO – przetwarzanie niezbędne do zawarcia i realizacji porozumienia o współpracy;</w:t>
      </w:r>
    </w:p>
    <w:p w14:paraId="42BC8001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art. 6 ust. 1 lit. c RODO – wypełnienie obowiązków prawnych ciążących na Administratorze;</w:t>
      </w:r>
    </w:p>
    <w:p w14:paraId="54877CFB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art. 6 ust. 1 lit. e RODO – wykonanie zadania realizowanego w interesie publicznym;</w:t>
      </w:r>
    </w:p>
    <w:p w14:paraId="6CD2821F" w14:textId="77777777" w:rsid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art. 6 ust. 1 lit. a RODO – zgoda osoby, której dane dotyczą (jeżeli ma zastosowanie).</w:t>
      </w:r>
    </w:p>
    <w:p w14:paraId="722A1080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</w:p>
    <w:p w14:paraId="62D6D067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4. Zakres i cel przetwarzania danych</w:t>
      </w:r>
    </w:p>
    <w:p w14:paraId="6605E40B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Dane osobowe przetwarzane są wyłącznie w zakresie niezbędnym do:</w:t>
      </w:r>
    </w:p>
    <w:p w14:paraId="0B0A7807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zawarcia, realizacji i rozliczenia porozumienia o współpracy,</w:t>
      </w:r>
    </w:p>
    <w:p w14:paraId="2BAB6BF4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bieżącej komunikacji pomiędzy stronami porozumienia,</w:t>
      </w:r>
    </w:p>
    <w:p w14:paraId="6A592716" w14:textId="77777777" w:rsid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realizacji obowiązków wynikających z przepisów prawa.</w:t>
      </w:r>
    </w:p>
    <w:p w14:paraId="5E1B75BF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</w:p>
    <w:p w14:paraId="793D60B6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5. Dobrowolność podania danych</w:t>
      </w:r>
    </w:p>
    <w:p w14:paraId="42B431A2" w14:textId="77777777" w:rsid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Podanie danych osobowych jest dobrowolne, jednak ich niepodanie może uniemożliwić zawarcie lub realizację porozumienia o współpracy, o ile obowiązek ich podania wynika z przepisów prawa lub charakteru współpracy.</w:t>
      </w:r>
    </w:p>
    <w:p w14:paraId="16962307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</w:p>
    <w:p w14:paraId="15E0F616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6. Okres przechowywania danych</w:t>
      </w:r>
    </w:p>
    <w:p w14:paraId="724D627C" w14:textId="77777777" w:rsid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Dane osobowe będą przechowywane przez okres obowiązywania porozumienia, a po jego zakończeniu przez czas wynikający z przepisów prawa, w szczególności przepisów archiwalnych, instrukcji kancelaryjnej oraz Jednolitego Rzeczowego Wykazu Akt, a także przez okres przedawnienia ewentualnych roszczeń.</w:t>
      </w:r>
    </w:p>
    <w:p w14:paraId="2BD45A83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</w:p>
    <w:p w14:paraId="1DC82D9A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7. Odbiorcy danych</w:t>
      </w:r>
    </w:p>
    <w:p w14:paraId="238A3ED8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Dane osobowe mogą być ujawniane wyłącznie podmiotom uprawnionym na podstawie przepisów prawa lub podmiotom, którym Administrator powierzył przetwarzanie danych na podstawie stosownych umów, zapewniających bezpieczeństwo danych.</w:t>
      </w:r>
    </w:p>
    <w:p w14:paraId="0999AC67" w14:textId="77777777" w:rsid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Dane nie są przekazywane do państw trzecich ani organizacji międzynarodowych.</w:t>
      </w:r>
    </w:p>
    <w:p w14:paraId="1EAC02E2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</w:p>
    <w:p w14:paraId="6777AD47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8. Prawa osób, których dane dotyczą</w:t>
      </w:r>
    </w:p>
    <w:p w14:paraId="753F7008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Osobom, których dane dotyczą, przysługuje prawo do:</w:t>
      </w:r>
    </w:p>
    <w:p w14:paraId="1DB9CAAF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lastRenderedPageBreak/>
        <w:t>• dostępu do danych osobowych,</w:t>
      </w:r>
    </w:p>
    <w:p w14:paraId="7BA16513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ich sprostowania lub uzupełnienia,</w:t>
      </w:r>
    </w:p>
    <w:p w14:paraId="79AF915F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żądania usunięcia danych lub ograniczenia ich przetwarzania,</w:t>
      </w:r>
    </w:p>
    <w:p w14:paraId="5F68D2EF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wniesienia sprzeciwu wobec przetwarzania danych,</w:t>
      </w:r>
    </w:p>
    <w:p w14:paraId="53710A8B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przenoszenia danych – w przypadkach przewidzianych przepisami RODO,</w:t>
      </w:r>
    </w:p>
    <w:p w14:paraId="32AE49AB" w14:textId="77777777" w:rsid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• cofnięcia zgody w dowolnym momencie, jeżeli przetwarzanie odbywa się na jej podstawie (bez wpływu na zgodność z prawem przetwarzania dokonanego przed cofnięciem zgody).</w:t>
      </w:r>
    </w:p>
    <w:p w14:paraId="7A2024A0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</w:p>
    <w:p w14:paraId="634CF06C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9. Zautomatyzowane podejmowanie decyzji</w:t>
      </w:r>
    </w:p>
    <w:p w14:paraId="19B04E22" w14:textId="77777777" w:rsid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Dane osobowe nie są przetwarzane w sposób zautomatyzowany, w tym nie są poddawane profilowaniu.</w:t>
      </w:r>
    </w:p>
    <w:p w14:paraId="6E496020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</w:p>
    <w:p w14:paraId="1BB21B3C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10. Prawo wniesienia skargi</w:t>
      </w:r>
    </w:p>
    <w:p w14:paraId="1ACB9F12" w14:textId="77777777" w:rsidR="003C591E" w:rsidRPr="003C591E" w:rsidRDefault="003C591E" w:rsidP="003C591E">
      <w:pPr>
        <w:spacing w:line="276" w:lineRule="auto"/>
        <w:rPr>
          <w:kern w:val="1"/>
          <w:sz w:val="20"/>
          <w:szCs w:val="20"/>
        </w:rPr>
      </w:pPr>
      <w:r w:rsidRPr="003C591E">
        <w:rPr>
          <w:kern w:val="1"/>
          <w:sz w:val="20"/>
          <w:szCs w:val="20"/>
        </w:rPr>
        <w:t>Osobie, której dane dotyczą, przysługuje prawo wniesienia skargi do Prezesa Urzędu Ochrony Danych Osobowych.</w:t>
      </w:r>
    </w:p>
    <w:p w14:paraId="713C5363" w14:textId="77777777" w:rsidR="00D25F24" w:rsidRDefault="00D25F24">
      <w:pPr>
        <w:jc w:val="both"/>
      </w:pPr>
    </w:p>
    <w:sectPr w:rsidR="00D25F24">
      <w:pgSz w:w="11906" w:h="16838"/>
      <w:pgMar w:top="1417" w:right="1417" w:bottom="1417" w:left="141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524EA"/>
    <w:multiLevelType w:val="singleLevel"/>
    <w:tmpl w:val="694524EA"/>
    <w:name w:val="Lista numerowana 1"/>
    <w:lvl w:ilvl="0">
      <w:numFmt w:val="bullet"/>
      <w:lvlText w:val=""/>
      <w:lvlJc w:val="left"/>
      <w:rPr>
        <w:rFonts w:ascii="Symbol" w:hAnsi="Symbol"/>
        <w:dstrike w:val="0"/>
      </w:rPr>
    </w:lvl>
  </w:abstractNum>
  <w:num w:numId="1" w16cid:durableId="172051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27B"/>
    <w:rsid w:val="003C591E"/>
    <w:rsid w:val="0061109A"/>
    <w:rsid w:val="009D213C"/>
    <w:rsid w:val="00AC39F9"/>
    <w:rsid w:val="00CD427B"/>
    <w:rsid w:val="00D25F24"/>
    <w:rsid w:val="00DB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741279"/>
  <w15:chartTrackingRefBased/>
  <w15:docId w15:val="{2E9F8AF0-B7E8-4917-936B-2665D0FA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Bezodstpw">
    <w:name w:val="No Spacing"/>
    <w:basedOn w:val="Normalny"/>
    <w:qFormat/>
  </w:style>
  <w:style w:type="character" w:styleId="Odwoanieprzypisudolnego">
    <w:name w:val="footnote reference"/>
    <w:rPr>
      <w:position w:val="-2"/>
      <w:vertAlign w:val="superscript"/>
    </w:rPr>
  </w:style>
  <w:style w:type="character" w:styleId="Hipercz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1334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Jeśli chcesz dowiedzieć się czym jest serce człowieka i co powinno je wypełniać, przejdź przez labirynt:</dc:title>
  <dc:subject/>
  <dc:creator>ms</dc:creator>
  <cp:keywords/>
  <dc:description/>
  <cp:lastModifiedBy>Wiktoria Kasińska</cp:lastModifiedBy>
  <cp:revision>3</cp:revision>
  <dcterms:created xsi:type="dcterms:W3CDTF">2026-03-03T06:57:00Z</dcterms:created>
  <dcterms:modified xsi:type="dcterms:W3CDTF">2026-03-03T07:09:00Z</dcterms:modified>
</cp:coreProperties>
</file>